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779E3C" w14:textId="77777777" w:rsidR="00C45E63" w:rsidRDefault="00C45E63">
      <w:pPr>
        <w:tabs>
          <w:tab w:val="left" w:pos="0"/>
        </w:tabs>
      </w:pPr>
    </w:p>
    <w:p w14:paraId="36FE6A72" w14:textId="77777777" w:rsidR="00C45E63" w:rsidRDefault="00BD0405">
      <w:pPr>
        <w:pStyle w:val="NormalWeb"/>
        <w:numPr>
          <w:ilvl w:val="0"/>
          <w:numId w:val="1"/>
        </w:numPr>
        <w:spacing w:before="0" w:after="0" w:line="240" w:lineRule="auto"/>
      </w:pPr>
      <w:r>
        <w:rPr>
          <w:b/>
        </w:rPr>
        <w:t xml:space="preserve">OFÍCIO Nº </w:t>
      </w:r>
      <w:r>
        <w:rPr>
          <w:b/>
          <w:highlight w:val="yellow"/>
        </w:rPr>
        <w:t>00/202*/**ª PROMOTORIA DE JUSTIÇA-MPCE</w:t>
      </w:r>
    </w:p>
    <w:p w14:paraId="59465AA0" w14:textId="77777777" w:rsidR="00C45E63" w:rsidRDefault="00C45E63">
      <w:pPr>
        <w:snapToGrid w:val="0"/>
        <w:jc w:val="both"/>
        <w:rPr>
          <w:rFonts w:ascii="Times New Roman" w:hAnsi="Times New Roman" w:cs="Times New Roman"/>
          <w:highlight w:val="green"/>
        </w:rPr>
      </w:pPr>
      <w:bookmarkStart w:id="0" w:name="data1"/>
      <w:bookmarkEnd w:id="0"/>
    </w:p>
    <w:p w14:paraId="7B0F8357" w14:textId="77777777" w:rsidR="00C45E63" w:rsidRDefault="00BD0405">
      <w:pPr>
        <w:numPr>
          <w:ilvl w:val="0"/>
          <w:numId w:val="1"/>
        </w:numPr>
        <w:snapToGrid w:val="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yellow"/>
        </w:rPr>
        <w:t>*Local, data</w:t>
      </w:r>
    </w:p>
    <w:p w14:paraId="1D2E8AEE" w14:textId="77777777" w:rsidR="00C45E63" w:rsidRDefault="00C45E63">
      <w:pPr>
        <w:numPr>
          <w:ilvl w:val="0"/>
          <w:numId w:val="1"/>
        </w:numPr>
        <w:snapToGrid w:val="0"/>
        <w:jc w:val="both"/>
        <w:rPr>
          <w:rFonts w:ascii="Times New Roman" w:eastAsia="Times New Roman" w:hAnsi="Times New Roman" w:cs="Times New Roman"/>
        </w:rPr>
      </w:pPr>
    </w:p>
    <w:p w14:paraId="1D949CB6" w14:textId="77777777" w:rsidR="00C45E63" w:rsidRDefault="00BD0405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Sua </w:t>
      </w:r>
      <w:r>
        <w:rPr>
          <w:rFonts w:ascii="Times New Roman" w:eastAsia="Times New Roman" w:hAnsi="Times New Roman" w:cs="Times New Roman"/>
          <w:color w:val="00000A"/>
          <w:lang w:bidi="ar-SA"/>
        </w:rPr>
        <w:t>Excelência</w:t>
      </w:r>
      <w:r>
        <w:rPr>
          <w:rFonts w:ascii="Times New Roman" w:eastAsia="Times New Roman" w:hAnsi="Times New Roman" w:cs="Times New Roman"/>
        </w:rPr>
        <w:t xml:space="preserve"> o(a) Senhor(a),</w:t>
      </w:r>
    </w:p>
    <w:p w14:paraId="694CBA32" w14:textId="77777777" w:rsidR="00C45E63" w:rsidRDefault="00BD0405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***</w:t>
      </w:r>
    </w:p>
    <w:p w14:paraId="3F900654" w14:textId="77777777" w:rsidR="00C45E63" w:rsidRDefault="00BD0405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Coordenadoria Regional de Desenvolvimento da Educação – </w:t>
      </w:r>
      <w:r>
        <w:rPr>
          <w:rFonts w:ascii="Times New Roman" w:eastAsia="Times New Roman" w:hAnsi="Times New Roman" w:cs="Times New Roman"/>
          <w:color w:val="000000"/>
          <w:shd w:val="clear" w:color="auto" w:fill="FFFF00"/>
        </w:rPr>
        <w:t>CREDE **</w:t>
      </w:r>
    </w:p>
    <w:p w14:paraId="134F8927" w14:textId="77777777" w:rsidR="00C45E63" w:rsidRDefault="00C45E63">
      <w:pPr>
        <w:snapToGrid w:val="0"/>
        <w:jc w:val="both"/>
        <w:rPr>
          <w:rFonts w:ascii="Times New Roman" w:hAnsi="Times New Roman" w:cs="Times New Roman"/>
        </w:rPr>
      </w:pPr>
    </w:p>
    <w:p w14:paraId="14243652" w14:textId="77777777" w:rsidR="00E90FDE" w:rsidRPr="00E90FDE" w:rsidRDefault="00E90FDE">
      <w:pPr>
        <w:pStyle w:val="NormalWeb"/>
        <w:numPr>
          <w:ilvl w:val="0"/>
          <w:numId w:val="1"/>
        </w:numPr>
        <w:spacing w:before="0" w:after="0" w:line="240" w:lineRule="auto"/>
        <w:jc w:val="both"/>
      </w:pPr>
    </w:p>
    <w:p w14:paraId="6D4D5F54" w14:textId="67AA87AF" w:rsidR="00C45E63" w:rsidRDefault="00BD0405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b/>
          <w:bCs/>
        </w:rPr>
        <w:t>Assunto:</w:t>
      </w:r>
      <w:r>
        <w:t xml:space="preserve"> Obrigatoriedade do estudo de História e Cultura Afro-brasileira e Indígena. Inclusão do dia 20 de novembro “Dia Nacional da Consciência Negra” no calendário escolar.</w:t>
      </w:r>
    </w:p>
    <w:p w14:paraId="4C4F0244" w14:textId="77777777" w:rsidR="00C45E63" w:rsidRDefault="00C45E63">
      <w:pPr>
        <w:pStyle w:val="NormalWeb"/>
        <w:spacing w:before="0" w:after="0" w:line="240" w:lineRule="auto"/>
        <w:jc w:val="both"/>
      </w:pPr>
    </w:p>
    <w:p w14:paraId="0E16C226" w14:textId="77777777" w:rsidR="00C45E63" w:rsidRDefault="00C45E63">
      <w:pPr>
        <w:pStyle w:val="NormalWeb"/>
        <w:spacing w:before="0" w:after="0" w:line="240" w:lineRule="auto"/>
        <w:jc w:val="both"/>
        <w:rPr>
          <w:sz w:val="12"/>
          <w:szCs w:val="12"/>
        </w:rPr>
      </w:pPr>
    </w:p>
    <w:p w14:paraId="1A22DE4F" w14:textId="77777777" w:rsidR="00C45E63" w:rsidRDefault="00BD0405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tab/>
      </w:r>
      <w:r>
        <w:tab/>
      </w:r>
    </w:p>
    <w:p w14:paraId="46B74082" w14:textId="77777777" w:rsidR="00C45E63" w:rsidRDefault="00BD0405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highlight w:val="white"/>
        </w:rPr>
        <w:tab/>
      </w:r>
      <w:r>
        <w:tab/>
        <w:t>Senhor(a) Coordenador(a),</w:t>
      </w:r>
    </w:p>
    <w:p w14:paraId="19AEDFFE" w14:textId="77777777" w:rsidR="003E6A51" w:rsidRDefault="003E6A51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6D2584B" w14:textId="77777777" w:rsidR="003E6A51" w:rsidRDefault="003E6A51" w:rsidP="003E6A51">
      <w:p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</w:t>
      </w:r>
    </w:p>
    <w:p w14:paraId="5E9222CA" w14:textId="77777777" w:rsidR="003E6A51" w:rsidRDefault="003E6A51" w:rsidP="003E6A51">
      <w:pPr>
        <w:pStyle w:val="Standard"/>
        <w:numPr>
          <w:ilvl w:val="0"/>
          <w:numId w:val="5"/>
        </w:numPr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 </w:t>
      </w:r>
      <w:r>
        <w:rPr>
          <w:rFonts w:ascii="Times New Roman" w:hAnsi="Times New Roman" w:cs="Times New Roman"/>
          <w:color w:val="000000"/>
        </w:rPr>
        <w:t>Lei nº 9.394/1996 - Diretrizes e Bases da Educação Nacional, estabelece, entre os princípios do ensino, a “consideração com a diversidade étnico-racial” (art. 3º, XII); seu art. 26-A, incluído pela Lei nº 10.639/2003 e posterior alteração pela Lei nº 11.645/2008, torna obrigatório o estudo da História e Cultura Afro-Brasileira e Indígena. Por sua vez, o</w:t>
      </w:r>
      <w:r>
        <w:rPr>
          <w:rFonts w:ascii="Times New Roman" w:eastAsia="Times New Roman" w:hAnsi="Times New Roman" w:cs="Times New Roman"/>
          <w:color w:val="000000"/>
        </w:rPr>
        <w:t xml:space="preserve"> art. 79-B da LDB determina a inclusão do dia 20 de novembro, Dia Nacional da Consciência Negra, no calendário escolar.</w:t>
      </w:r>
    </w:p>
    <w:p w14:paraId="74DDB663" w14:textId="1949BC55" w:rsidR="00C45E63" w:rsidRDefault="003E6A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BD0405">
        <w:rPr>
          <w:rFonts w:ascii="Times New Roman" w:eastAsia="Times New Roman" w:hAnsi="Times New Roman" w:cs="Times New Roman"/>
        </w:rPr>
        <w:t>.</w:t>
      </w:r>
      <w:r w:rsidR="00BD0405">
        <w:rPr>
          <w:rFonts w:ascii="Times New Roman" w:eastAsia="Times New Roman" w:hAnsi="Times New Roman" w:cs="Times New Roman"/>
        </w:rPr>
        <w:tab/>
      </w:r>
      <w:r w:rsidR="00BD0405">
        <w:rPr>
          <w:rFonts w:ascii="Times New Roman" w:eastAsia="Times New Roman" w:hAnsi="Times New Roman" w:cs="Times New Roman"/>
        </w:rPr>
        <w:tab/>
        <w:t xml:space="preserve">Diante do exposto, o MINISTÉRIO PÚBLICO DO ESTADO DO CEARÁ, por intermédio </w:t>
      </w:r>
      <w:r w:rsidR="00BD0405">
        <w:rPr>
          <w:rFonts w:ascii="Times New Roman" w:eastAsia="Times New Roman" w:hAnsi="Times New Roman" w:cs="Times New Roman"/>
          <w:highlight w:val="yellow"/>
        </w:rPr>
        <w:t>do(a) titular da Promotoria de Justiça da comarca *****, in fine subscrito(a)</w:t>
      </w:r>
      <w:r w:rsidR="00BD0405">
        <w:rPr>
          <w:rFonts w:ascii="Times New Roman" w:eastAsia="Times New Roman" w:hAnsi="Times New Roman" w:cs="Times New Roman"/>
        </w:rPr>
        <w:t xml:space="preserve">, vem, nos termos do art. 129, inciso VI, da Constituição da República, do art. 26, inciso I, letra “b”, da Lei nº 8.625/93, </w:t>
      </w:r>
      <w:r w:rsidR="00BD0405">
        <w:rPr>
          <w:rFonts w:ascii="Times New Roman" w:eastAsia="Times New Roman" w:hAnsi="Times New Roman" w:cs="Times New Roman"/>
          <w:b/>
          <w:bCs/>
        </w:rPr>
        <w:t>REQUISITAR</w:t>
      </w:r>
      <w:r w:rsidR="00BD0405">
        <w:rPr>
          <w:rFonts w:ascii="Times New Roman" w:eastAsia="Times New Roman" w:hAnsi="Times New Roman" w:cs="Times New Roman"/>
        </w:rPr>
        <w:t xml:space="preserve"> a Vossa Excelência, </w:t>
      </w:r>
      <w:r w:rsidR="00BD0405">
        <w:rPr>
          <w:rFonts w:ascii="Times New Roman" w:eastAsia="Times New Roman" w:hAnsi="Times New Roman" w:cs="Times New Roman"/>
          <w:highlight w:val="yellow"/>
        </w:rPr>
        <w:t>no prazo de ** (*****) dias</w:t>
      </w:r>
      <w:r w:rsidR="00BD0405">
        <w:rPr>
          <w:rFonts w:ascii="Times New Roman" w:eastAsia="Times New Roman" w:hAnsi="Times New Roman" w:cs="Times New Roman"/>
        </w:rPr>
        <w:t>, as informações detalhadas acompanhadas da respectiva documentação comprobatória, no que se refere:</w:t>
      </w:r>
    </w:p>
    <w:p w14:paraId="78AAEB06" w14:textId="77777777" w:rsidR="00C45E63" w:rsidRDefault="00BD0405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a) Orientação às unidades escolares sobre identificação e registro do pertencimento étnico-racial, para autodeclaração do estudante ou declaração do responsável, conforme a idade, e atenção ao preenchimento do Censo Escolar, bem como a realização de campanhas, divulgação de material sobre o tema;</w:t>
      </w:r>
    </w:p>
    <w:p w14:paraId="50073725" w14:textId="77777777" w:rsidR="00C45E63" w:rsidRDefault="00BD0405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shd w:val="clear" w:color="auto" w:fill="FFFFFF"/>
        </w:rPr>
        <w:t>b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 Oferta de formação continuada, realizada a partir de 2024, destinada a docentes, gestores escolares e demais profissionais da educação, referente à educação para as relações étnico-raciais e ao ensino da história e cultura afro-brasileira e indígena (carga horária, conteúdo, modalidade, quantitativo de profissionais participantes);</w:t>
      </w:r>
    </w:p>
    <w:p w14:paraId="3FDB6AEC" w14:textId="77777777" w:rsidR="00C45E63" w:rsidRDefault="00BD0405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c) Aquisição, distribuição e utilização de material didático, paradidático e de natureza pedagógica em geral, acervo bibliográfico e pedagógico, relacionados à temática étnico-racial (livros, obras paradidáticas, brinquedos, jogos). Há orientação/suporte da CREDE às unidades de ensino sobre o mencionado material?</w:t>
      </w:r>
    </w:p>
    <w:p w14:paraId="5FA1A976" w14:textId="77777777" w:rsidR="00C45E63" w:rsidRDefault="00BD0405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d) Existência de documento, protocolo ou fluxo específico para orientar as unidades de ensino quanto à identificação de casos de racismo ou discriminação racial envolvendo os membros da comunidade escolar, à prevenção, acolhimento, registro, comunicação, encaminhamento e acompanhamento dos casos de racismo e discriminação racial;</w:t>
      </w:r>
    </w:p>
    <w:p w14:paraId="085AD9CE" w14:textId="59617435" w:rsidR="00C45E63" w:rsidRDefault="003E6A51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e</w:t>
      </w:r>
      <w:r w:rsidR="00BD0405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 Existência de instrumento, diretrizes, para monitoramento no tocante à implementação da educação para as relações étnico-raciais, das Leis nº 10.639/2003 e nº 11.645/2008 (ensino da história e cultura afro-brasileira e indígena), nas escolas;</w:t>
      </w:r>
    </w:p>
    <w:p w14:paraId="206257E1" w14:textId="5288B7AA" w:rsidR="00C45E63" w:rsidRDefault="003E6A51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f</w:t>
      </w:r>
      <w:r w:rsidR="00BD0405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 Medidas adotadas para assegurar no Currículo Estadual a inserção da temática da educação para as relações étnico-raciais e do ensino da história e cultura afro-brasileira e indígena, nos Projetos Político Pedagógicos - PPPs e Regimentos Escolares, conforme a legislação e diretrizes pertinentes;</w:t>
      </w:r>
    </w:p>
    <w:p w14:paraId="64D168DE" w14:textId="66513BE5" w:rsidR="00C45E63" w:rsidRDefault="003E6A51">
      <w:pPr>
        <w:pStyle w:val="PargrafodaLista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g</w:t>
      </w:r>
      <w:r w:rsidR="00BD0405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Informações q</w:t>
      </w:r>
      <w:r w:rsidR="00BD0405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uanto ao cumprimento do Art. 79-B da LDB, “O calendário escolar incluirá o dia 20 de novembro como ‘Dia Nacional da Consciência Negra’;</w:t>
      </w:r>
    </w:p>
    <w:p w14:paraId="50B0ED3B" w14:textId="6B1AAEEA" w:rsidR="00C45E63" w:rsidRDefault="0035570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1" w:name="_Hlk83559685"/>
      <w:r>
        <w:rPr>
          <w:rFonts w:ascii="Times New Roman" w:eastAsia="Times New Roman" w:hAnsi="Times New Roman" w:cs="Times New Roman"/>
        </w:rPr>
        <w:t>4</w:t>
      </w:r>
      <w:r w:rsidR="00BD0405">
        <w:rPr>
          <w:rFonts w:ascii="Times New Roman" w:eastAsia="Times New Roman" w:hAnsi="Times New Roman" w:cs="Times New Roman"/>
        </w:rPr>
        <w:t>.</w:t>
      </w:r>
      <w:r w:rsidR="00BD0405">
        <w:rPr>
          <w:rFonts w:ascii="Times New Roman" w:eastAsia="Times New Roman" w:hAnsi="Times New Roman" w:cs="Times New Roman"/>
        </w:rPr>
        <w:tab/>
      </w:r>
      <w:r w:rsidR="00BD0405">
        <w:rPr>
          <w:rFonts w:ascii="Times New Roman" w:eastAsia="Times New Roman" w:hAnsi="Times New Roman" w:cs="Times New Roman"/>
        </w:rPr>
        <w:tab/>
        <w:t>Ao ensejo, renovamos os votos de estima e consideração.</w:t>
      </w:r>
    </w:p>
    <w:p w14:paraId="2E89CF72" w14:textId="77777777" w:rsidR="00C45E63" w:rsidRDefault="00BD040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Atenciosamente,</w:t>
      </w:r>
    </w:p>
    <w:p w14:paraId="77E8082D" w14:textId="77777777" w:rsidR="00C45E63" w:rsidRDefault="00C45E63">
      <w:pPr>
        <w:ind w:left="708" w:firstLine="708"/>
        <w:rPr>
          <w:rFonts w:ascii="Times New Roman" w:hAnsi="Times New Roman" w:cs="Times New Roman"/>
        </w:rPr>
      </w:pPr>
    </w:p>
    <w:p w14:paraId="1B8E964B" w14:textId="77777777" w:rsidR="00C45E63" w:rsidRDefault="00BD0405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lastRenderedPageBreak/>
        <w:t xml:space="preserve">********* </w:t>
      </w:r>
    </w:p>
    <w:p w14:paraId="48287D1C" w14:textId="77777777" w:rsidR="00C45E63" w:rsidRDefault="00BD0405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t>Promotor(a) de Justiça</w:t>
      </w:r>
      <w:bookmarkEnd w:id="1"/>
    </w:p>
    <w:p w14:paraId="5454680C" w14:textId="77777777" w:rsidR="00C45E63" w:rsidRDefault="00C45E63">
      <w:pPr>
        <w:rPr>
          <w:rFonts w:ascii="Times New Roman" w:hAnsi="Times New Roman" w:cs="Times New Roman"/>
        </w:rPr>
      </w:pPr>
    </w:p>
    <w:sectPr w:rsidR="00C45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ADCC" w14:textId="77777777" w:rsidR="00077083" w:rsidRDefault="00077083">
      <w:r>
        <w:separator/>
      </w:r>
    </w:p>
  </w:endnote>
  <w:endnote w:type="continuationSeparator" w:id="0">
    <w:p w14:paraId="396CFA69" w14:textId="77777777" w:rsidR="00077083" w:rsidRDefault="0007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B2E2E" w14:textId="77777777" w:rsidR="00C45E63" w:rsidRDefault="00C45E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360C" w14:textId="77777777" w:rsidR="00C45E63" w:rsidRDefault="00C45E63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20CB38D0" w14:textId="77777777" w:rsidR="00C45E63" w:rsidRDefault="00BD0405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E9A0" w14:textId="77777777" w:rsidR="00C45E63" w:rsidRDefault="00C45E63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6620402B" w14:textId="77777777" w:rsidR="00C45E63" w:rsidRDefault="00BD0405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7E46" w14:textId="77777777" w:rsidR="00077083" w:rsidRDefault="00077083">
      <w:r>
        <w:separator/>
      </w:r>
    </w:p>
  </w:footnote>
  <w:footnote w:type="continuationSeparator" w:id="0">
    <w:p w14:paraId="218F8B59" w14:textId="77777777" w:rsidR="00077083" w:rsidRDefault="00077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FC01" w14:textId="77777777" w:rsidR="00C45E63" w:rsidRDefault="00C45E6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EEBB" w14:textId="77777777" w:rsidR="00C45E63" w:rsidRDefault="00BD0405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36F016CE" wp14:editId="33A79F86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9758A" w14:textId="77777777" w:rsidR="00C45E63" w:rsidRDefault="00BD0405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244F27C5" w14:textId="77777777" w:rsidR="00C45E63" w:rsidRDefault="00C45E6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E08A" w14:textId="77777777" w:rsidR="00C45E63" w:rsidRDefault="00BD0405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409FA47B" wp14:editId="4775E37E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26C9C6" w14:textId="77777777" w:rsidR="00C45E63" w:rsidRDefault="00BD0405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2717A140" w14:textId="77777777" w:rsidR="00C45E63" w:rsidRDefault="00C45E6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124"/>
    <w:multiLevelType w:val="multilevel"/>
    <w:tmpl w:val="FE5EE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4BB105FB"/>
    <w:multiLevelType w:val="multilevel"/>
    <w:tmpl w:val="37B0B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1A5D06"/>
    <w:multiLevelType w:val="multilevel"/>
    <w:tmpl w:val="D24662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3" w15:restartNumberingAfterBreak="0">
    <w:nsid w:val="56EB38BA"/>
    <w:multiLevelType w:val="multilevel"/>
    <w:tmpl w:val="089810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4" w15:restartNumberingAfterBreak="0">
    <w:nsid w:val="5C23015F"/>
    <w:multiLevelType w:val="multilevel"/>
    <w:tmpl w:val="908818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56346977">
    <w:abstractNumId w:val="4"/>
  </w:num>
  <w:num w:numId="2" w16cid:durableId="405614845">
    <w:abstractNumId w:val="2"/>
  </w:num>
  <w:num w:numId="3" w16cid:durableId="594171381">
    <w:abstractNumId w:val="3"/>
  </w:num>
  <w:num w:numId="4" w16cid:durableId="358049759">
    <w:abstractNumId w:val="1"/>
  </w:num>
  <w:num w:numId="5" w16cid:durableId="13300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63"/>
    <w:rsid w:val="00077083"/>
    <w:rsid w:val="00214EBC"/>
    <w:rsid w:val="00355704"/>
    <w:rsid w:val="003E6A51"/>
    <w:rsid w:val="005E773C"/>
    <w:rsid w:val="006150E3"/>
    <w:rsid w:val="007464AB"/>
    <w:rsid w:val="00A82881"/>
    <w:rsid w:val="00BD0405"/>
    <w:rsid w:val="00C45E63"/>
    <w:rsid w:val="00CC462B"/>
    <w:rsid w:val="00E76F7C"/>
    <w:rsid w:val="00E90FDE"/>
    <w:rsid w:val="00EC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7F6A"/>
  <w15:docId w15:val="{847C49CE-9E00-4104-90DD-04B1A02E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8A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3</Pages>
  <Words>589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98</cp:revision>
  <cp:lastPrinted>1995-11-22T01:41:00Z</cp:lastPrinted>
  <dcterms:created xsi:type="dcterms:W3CDTF">2026-09-08T17:41:00Z</dcterms:created>
  <dcterms:modified xsi:type="dcterms:W3CDTF">2026-09-21T18:51:00Z</dcterms:modified>
  <dc:language>pt-BR</dc:language>
</cp:coreProperties>
</file>